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F01" w:rsidRPr="008D7BCF" w:rsidRDefault="00746F01" w:rsidP="00746F01">
      <w:pPr>
        <w:jc w:val="center"/>
        <w:rPr>
          <w:b/>
          <w:sz w:val="20"/>
          <w:szCs w:val="20"/>
        </w:rPr>
      </w:pPr>
      <w:r w:rsidRPr="008D7BCF">
        <w:rPr>
          <w:b/>
          <w:sz w:val="20"/>
          <w:szCs w:val="20"/>
        </w:rPr>
        <w:t>ПРОТОКОЛ № 19/07-04/1</w:t>
      </w:r>
    </w:p>
    <w:p w:rsidR="00746F01" w:rsidRPr="008D7BCF" w:rsidRDefault="00746F01" w:rsidP="00746F01">
      <w:pPr>
        <w:jc w:val="center"/>
        <w:rPr>
          <w:b/>
          <w:sz w:val="20"/>
          <w:szCs w:val="20"/>
        </w:rPr>
      </w:pPr>
      <w:r w:rsidRPr="008D7BCF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746F01" w:rsidRPr="008D7BCF" w:rsidRDefault="00746F01" w:rsidP="00746F01">
      <w:pPr>
        <w:jc w:val="center"/>
        <w:rPr>
          <w:b/>
          <w:sz w:val="20"/>
          <w:szCs w:val="20"/>
        </w:rPr>
      </w:pPr>
      <w:r w:rsidRPr="008D7BCF">
        <w:rPr>
          <w:b/>
          <w:sz w:val="20"/>
          <w:szCs w:val="20"/>
        </w:rPr>
        <w:t>______________________________________________________________________________________________________</w:t>
      </w:r>
    </w:p>
    <w:p w:rsidR="00746F01" w:rsidRPr="008D7BCF" w:rsidRDefault="00746F01" w:rsidP="00746F01">
      <w:pPr>
        <w:jc w:val="center"/>
        <w:rPr>
          <w:b/>
          <w:sz w:val="20"/>
          <w:szCs w:val="20"/>
        </w:rPr>
      </w:pPr>
    </w:p>
    <w:p w:rsidR="00746F01" w:rsidRPr="008D7BCF" w:rsidRDefault="00746F01" w:rsidP="00746F01">
      <w:pPr>
        <w:jc w:val="both"/>
        <w:rPr>
          <w:sz w:val="20"/>
          <w:szCs w:val="20"/>
        </w:rPr>
      </w:pPr>
      <w:r w:rsidRPr="008D7BCF">
        <w:rPr>
          <w:sz w:val="20"/>
          <w:szCs w:val="20"/>
        </w:rPr>
        <w:t>г. Новосибирск</w:t>
      </w:r>
      <w:r w:rsidRPr="008D7BCF">
        <w:rPr>
          <w:sz w:val="20"/>
          <w:szCs w:val="20"/>
        </w:rPr>
        <w:tab/>
      </w:r>
      <w:r w:rsidRPr="008D7BCF">
        <w:rPr>
          <w:sz w:val="20"/>
          <w:szCs w:val="20"/>
        </w:rPr>
        <w:tab/>
      </w:r>
      <w:r w:rsidRPr="008D7BCF">
        <w:rPr>
          <w:sz w:val="20"/>
          <w:szCs w:val="20"/>
        </w:rPr>
        <w:tab/>
      </w:r>
      <w:r w:rsidRPr="008D7BCF">
        <w:rPr>
          <w:sz w:val="20"/>
          <w:szCs w:val="20"/>
        </w:rPr>
        <w:tab/>
      </w:r>
      <w:r w:rsidRPr="008D7BCF">
        <w:rPr>
          <w:sz w:val="20"/>
          <w:szCs w:val="20"/>
        </w:rPr>
        <w:tab/>
      </w:r>
      <w:r w:rsidRPr="008D7BCF">
        <w:rPr>
          <w:sz w:val="20"/>
          <w:szCs w:val="20"/>
        </w:rPr>
        <w:tab/>
      </w:r>
      <w:r w:rsidRPr="008D7BCF">
        <w:rPr>
          <w:sz w:val="20"/>
          <w:szCs w:val="20"/>
        </w:rPr>
        <w:tab/>
      </w:r>
      <w:r w:rsidRPr="008D7BCF">
        <w:rPr>
          <w:sz w:val="20"/>
          <w:szCs w:val="20"/>
        </w:rPr>
        <w:tab/>
      </w:r>
      <w:r w:rsidRPr="008D7BCF">
        <w:rPr>
          <w:sz w:val="20"/>
          <w:szCs w:val="20"/>
        </w:rPr>
        <w:tab/>
      </w:r>
      <w:r w:rsidRPr="008D7BCF">
        <w:rPr>
          <w:sz w:val="20"/>
          <w:szCs w:val="20"/>
        </w:rPr>
        <w:tab/>
        <w:t xml:space="preserve">        </w:t>
      </w:r>
      <w:proofErr w:type="gramStart"/>
      <w:r w:rsidRPr="008D7BCF">
        <w:rPr>
          <w:sz w:val="20"/>
          <w:szCs w:val="20"/>
        </w:rPr>
        <w:t xml:space="preserve">   «</w:t>
      </w:r>
      <w:proofErr w:type="gramEnd"/>
      <w:r w:rsidRPr="008D7BCF">
        <w:rPr>
          <w:sz w:val="20"/>
          <w:szCs w:val="20"/>
        </w:rPr>
        <w:t>04» июля 2019 г.</w:t>
      </w:r>
    </w:p>
    <w:p w:rsidR="00746F01" w:rsidRPr="008D7BCF" w:rsidRDefault="00746F01" w:rsidP="00746F01">
      <w:pPr>
        <w:jc w:val="right"/>
        <w:rPr>
          <w:sz w:val="20"/>
          <w:szCs w:val="20"/>
        </w:rPr>
      </w:pPr>
      <w:r w:rsidRPr="008D7BCF">
        <w:rPr>
          <w:sz w:val="20"/>
          <w:szCs w:val="20"/>
        </w:rPr>
        <w:t>Время начала заседания Совета: 13:00</w:t>
      </w:r>
      <w:r w:rsidRPr="008D7BCF">
        <w:rPr>
          <w:sz w:val="20"/>
          <w:szCs w:val="20"/>
        </w:rPr>
        <w:br/>
        <w:t>Время окончания заседания Совета: 15:00</w:t>
      </w:r>
    </w:p>
    <w:p w:rsidR="00746F01" w:rsidRPr="008D7BCF" w:rsidRDefault="00746F01" w:rsidP="00746F01">
      <w:pPr>
        <w:rPr>
          <w:sz w:val="20"/>
          <w:szCs w:val="20"/>
        </w:rPr>
      </w:pPr>
    </w:p>
    <w:p w:rsidR="00746F01" w:rsidRPr="008D7BCF" w:rsidRDefault="00746F01" w:rsidP="00746F01">
      <w:pPr>
        <w:jc w:val="both"/>
        <w:rPr>
          <w:sz w:val="20"/>
          <w:szCs w:val="20"/>
        </w:rPr>
      </w:pPr>
      <w:r w:rsidRPr="008D7BCF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746F01" w:rsidRPr="008D7BCF" w:rsidRDefault="00746F01" w:rsidP="00746F01">
      <w:pPr>
        <w:rPr>
          <w:sz w:val="20"/>
          <w:szCs w:val="20"/>
        </w:rPr>
      </w:pPr>
    </w:p>
    <w:p w:rsidR="00746F01" w:rsidRPr="008D7BCF" w:rsidRDefault="00746F01" w:rsidP="00746F01">
      <w:pPr>
        <w:rPr>
          <w:sz w:val="20"/>
          <w:szCs w:val="20"/>
        </w:rPr>
      </w:pPr>
      <w:r w:rsidRPr="008D7BCF">
        <w:rPr>
          <w:sz w:val="20"/>
          <w:szCs w:val="20"/>
        </w:rPr>
        <w:t>Количество членов Совета Ассоциации – 7.</w:t>
      </w:r>
    </w:p>
    <w:p w:rsidR="00746F01" w:rsidRPr="008D7BCF" w:rsidRDefault="00746F01" w:rsidP="00746F01">
      <w:pPr>
        <w:spacing w:after="120"/>
        <w:rPr>
          <w:sz w:val="20"/>
          <w:szCs w:val="20"/>
        </w:rPr>
      </w:pPr>
      <w:r w:rsidRPr="008D7BCF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746F01" w:rsidRPr="008D7BCF" w:rsidRDefault="00746F01" w:rsidP="00746F01">
      <w:pPr>
        <w:jc w:val="both"/>
        <w:rPr>
          <w:sz w:val="20"/>
          <w:szCs w:val="20"/>
        </w:rPr>
      </w:pPr>
      <w:r w:rsidRPr="008D7BCF">
        <w:rPr>
          <w:sz w:val="20"/>
          <w:szCs w:val="20"/>
        </w:rPr>
        <w:t>1.</w:t>
      </w:r>
      <w:r w:rsidRPr="008D7BCF">
        <w:rPr>
          <w:sz w:val="20"/>
          <w:szCs w:val="20"/>
        </w:rPr>
        <w:tab/>
        <w:t>Болотников Сергей Борисович;</w:t>
      </w:r>
    </w:p>
    <w:p w:rsidR="00746F01" w:rsidRPr="008D7BCF" w:rsidRDefault="00746F01" w:rsidP="00746F01">
      <w:pPr>
        <w:jc w:val="both"/>
        <w:rPr>
          <w:sz w:val="20"/>
          <w:szCs w:val="20"/>
        </w:rPr>
      </w:pPr>
      <w:r w:rsidRPr="008D7BCF">
        <w:rPr>
          <w:sz w:val="20"/>
          <w:szCs w:val="20"/>
        </w:rPr>
        <w:t xml:space="preserve">2. </w:t>
      </w:r>
      <w:r w:rsidRPr="008D7BCF">
        <w:rPr>
          <w:sz w:val="20"/>
          <w:szCs w:val="20"/>
        </w:rPr>
        <w:tab/>
        <w:t>Обозный Дмитрий Александрович;</w:t>
      </w:r>
    </w:p>
    <w:p w:rsidR="00746F01" w:rsidRPr="008D7BCF" w:rsidRDefault="00746F01" w:rsidP="00746F01">
      <w:pPr>
        <w:jc w:val="both"/>
        <w:rPr>
          <w:sz w:val="20"/>
          <w:szCs w:val="20"/>
        </w:rPr>
      </w:pPr>
      <w:r w:rsidRPr="008D7BCF">
        <w:rPr>
          <w:sz w:val="20"/>
          <w:szCs w:val="20"/>
        </w:rPr>
        <w:t>3.</w:t>
      </w:r>
      <w:r w:rsidRPr="008D7BCF">
        <w:rPr>
          <w:sz w:val="20"/>
          <w:szCs w:val="20"/>
        </w:rPr>
        <w:tab/>
      </w:r>
      <w:proofErr w:type="spellStart"/>
      <w:r w:rsidRPr="008D7BCF">
        <w:rPr>
          <w:sz w:val="20"/>
          <w:szCs w:val="20"/>
        </w:rPr>
        <w:t>Середович</w:t>
      </w:r>
      <w:proofErr w:type="spellEnd"/>
      <w:r w:rsidRPr="008D7BCF">
        <w:rPr>
          <w:sz w:val="20"/>
          <w:szCs w:val="20"/>
        </w:rPr>
        <w:t xml:space="preserve"> Владимир </w:t>
      </w:r>
      <w:proofErr w:type="spellStart"/>
      <w:r w:rsidRPr="008D7BCF">
        <w:rPr>
          <w:sz w:val="20"/>
          <w:szCs w:val="20"/>
        </w:rPr>
        <w:t>Адольфович</w:t>
      </w:r>
      <w:proofErr w:type="spellEnd"/>
      <w:r w:rsidRPr="008D7BCF">
        <w:rPr>
          <w:sz w:val="20"/>
          <w:szCs w:val="20"/>
        </w:rPr>
        <w:t>;</w:t>
      </w:r>
    </w:p>
    <w:p w:rsidR="00746F01" w:rsidRPr="008D7BCF" w:rsidRDefault="00746F01" w:rsidP="00746F01">
      <w:pPr>
        <w:jc w:val="both"/>
        <w:rPr>
          <w:sz w:val="20"/>
          <w:szCs w:val="20"/>
        </w:rPr>
      </w:pPr>
      <w:r w:rsidRPr="008D7BCF">
        <w:rPr>
          <w:sz w:val="20"/>
          <w:szCs w:val="20"/>
        </w:rPr>
        <w:t>4.           Скурихин Александр Владимирович;</w:t>
      </w:r>
    </w:p>
    <w:p w:rsidR="00746F01" w:rsidRPr="008D7BCF" w:rsidRDefault="00746F01" w:rsidP="00746F01">
      <w:pPr>
        <w:jc w:val="both"/>
        <w:rPr>
          <w:sz w:val="20"/>
          <w:szCs w:val="20"/>
        </w:rPr>
      </w:pPr>
      <w:r w:rsidRPr="008D7BCF">
        <w:rPr>
          <w:sz w:val="20"/>
          <w:szCs w:val="20"/>
        </w:rPr>
        <w:t>5.</w:t>
      </w:r>
      <w:r w:rsidRPr="008D7BCF">
        <w:rPr>
          <w:sz w:val="20"/>
          <w:szCs w:val="20"/>
        </w:rPr>
        <w:tab/>
        <w:t>Федорченко Максим Владиславович;</w:t>
      </w:r>
    </w:p>
    <w:p w:rsidR="00746F01" w:rsidRPr="008D7BCF" w:rsidRDefault="00746F01" w:rsidP="00746F01">
      <w:pPr>
        <w:jc w:val="both"/>
        <w:rPr>
          <w:sz w:val="20"/>
          <w:szCs w:val="20"/>
        </w:rPr>
      </w:pPr>
      <w:r w:rsidRPr="008D7BCF">
        <w:rPr>
          <w:sz w:val="20"/>
          <w:szCs w:val="20"/>
        </w:rPr>
        <w:t xml:space="preserve">6. </w:t>
      </w:r>
      <w:r w:rsidRPr="008D7BCF">
        <w:rPr>
          <w:sz w:val="20"/>
          <w:szCs w:val="20"/>
        </w:rPr>
        <w:tab/>
        <w:t>Щербаков Алексей Николаевич.</w:t>
      </w:r>
    </w:p>
    <w:p w:rsidR="00746F01" w:rsidRPr="008D7BCF" w:rsidRDefault="00746F01" w:rsidP="00746F01">
      <w:pPr>
        <w:spacing w:before="120"/>
        <w:rPr>
          <w:sz w:val="20"/>
          <w:szCs w:val="20"/>
        </w:rPr>
      </w:pPr>
      <w:r w:rsidRPr="008D7BCF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746F01" w:rsidRPr="008D7BCF" w:rsidRDefault="00746F01" w:rsidP="00746F01">
      <w:pPr>
        <w:rPr>
          <w:sz w:val="20"/>
          <w:szCs w:val="20"/>
        </w:rPr>
      </w:pPr>
      <w:r w:rsidRPr="008D7BCF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8D7BCF">
        <w:rPr>
          <w:sz w:val="20"/>
          <w:szCs w:val="20"/>
        </w:rPr>
        <w:t>Середовича</w:t>
      </w:r>
      <w:proofErr w:type="spellEnd"/>
      <w:r w:rsidRPr="008D7BCF">
        <w:rPr>
          <w:sz w:val="20"/>
          <w:szCs w:val="20"/>
        </w:rPr>
        <w:t xml:space="preserve"> Владимира </w:t>
      </w:r>
      <w:proofErr w:type="spellStart"/>
      <w:r w:rsidRPr="008D7BCF">
        <w:rPr>
          <w:sz w:val="20"/>
          <w:szCs w:val="20"/>
        </w:rPr>
        <w:t>Адольфовича</w:t>
      </w:r>
      <w:proofErr w:type="spellEnd"/>
      <w:r w:rsidRPr="008D7BCF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746F01" w:rsidRPr="008D7BCF" w:rsidRDefault="00746F01" w:rsidP="00746F01">
      <w:pPr>
        <w:jc w:val="both"/>
        <w:rPr>
          <w:sz w:val="20"/>
          <w:szCs w:val="20"/>
        </w:rPr>
      </w:pPr>
      <w:r w:rsidRPr="008D7BCF">
        <w:rPr>
          <w:sz w:val="20"/>
          <w:szCs w:val="20"/>
        </w:rPr>
        <w:t>Поручить секретарю собрания осуществлять подсчет голосов.</w:t>
      </w:r>
    </w:p>
    <w:p w:rsidR="00746F01" w:rsidRPr="008D7BCF" w:rsidRDefault="00746F01" w:rsidP="00746F01">
      <w:pPr>
        <w:jc w:val="both"/>
        <w:rPr>
          <w:sz w:val="20"/>
          <w:szCs w:val="20"/>
        </w:rPr>
      </w:pPr>
      <w:r w:rsidRPr="008D7BCF">
        <w:rPr>
          <w:sz w:val="20"/>
          <w:szCs w:val="20"/>
        </w:rPr>
        <w:t>Голосовали: «За» - единогласно.</w:t>
      </w:r>
    </w:p>
    <w:p w:rsidR="00746F01" w:rsidRPr="008D7BCF" w:rsidRDefault="00746F01" w:rsidP="00746F01">
      <w:pPr>
        <w:jc w:val="both"/>
        <w:rPr>
          <w:sz w:val="20"/>
          <w:szCs w:val="20"/>
        </w:rPr>
      </w:pPr>
      <w:r w:rsidRPr="008D7BCF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8D7BCF">
        <w:rPr>
          <w:sz w:val="20"/>
          <w:szCs w:val="20"/>
        </w:rPr>
        <w:t>Середович</w:t>
      </w:r>
      <w:proofErr w:type="spellEnd"/>
      <w:r w:rsidRPr="008D7BCF">
        <w:rPr>
          <w:sz w:val="20"/>
          <w:szCs w:val="20"/>
        </w:rPr>
        <w:t xml:space="preserve"> Владимир </w:t>
      </w:r>
      <w:proofErr w:type="spellStart"/>
      <w:r w:rsidRPr="008D7BCF">
        <w:rPr>
          <w:sz w:val="20"/>
          <w:szCs w:val="20"/>
        </w:rPr>
        <w:t>Адольфович</w:t>
      </w:r>
      <w:proofErr w:type="spellEnd"/>
      <w:r w:rsidRPr="008D7BCF">
        <w:rPr>
          <w:sz w:val="20"/>
          <w:szCs w:val="20"/>
        </w:rPr>
        <w:t>.</w:t>
      </w:r>
    </w:p>
    <w:p w:rsidR="00746F01" w:rsidRPr="008D7BCF" w:rsidRDefault="00746F01" w:rsidP="00746F01">
      <w:pPr>
        <w:jc w:val="both"/>
        <w:rPr>
          <w:sz w:val="20"/>
          <w:szCs w:val="20"/>
        </w:rPr>
      </w:pPr>
      <w:r w:rsidRPr="008D7BCF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746F01" w:rsidRPr="008D7BCF" w:rsidRDefault="00746F01" w:rsidP="00746F01">
      <w:pPr>
        <w:jc w:val="both"/>
        <w:rPr>
          <w:sz w:val="20"/>
          <w:szCs w:val="20"/>
        </w:rPr>
      </w:pPr>
      <w:r w:rsidRPr="008D7BCF">
        <w:rPr>
          <w:sz w:val="20"/>
          <w:szCs w:val="20"/>
        </w:rPr>
        <w:t>Поручить секретарю собрания осуществлять подсчет голосов.</w:t>
      </w:r>
    </w:p>
    <w:p w:rsidR="00746F01" w:rsidRPr="008D7BCF" w:rsidRDefault="00746F01" w:rsidP="00746F01">
      <w:pPr>
        <w:jc w:val="both"/>
        <w:rPr>
          <w:b/>
          <w:sz w:val="20"/>
          <w:szCs w:val="20"/>
          <w:u w:val="single"/>
          <w:lang w:val="en-US"/>
        </w:rPr>
      </w:pPr>
      <w:r w:rsidRPr="008D7BCF">
        <w:rPr>
          <w:b/>
          <w:sz w:val="20"/>
          <w:szCs w:val="20"/>
          <w:u w:val="single"/>
        </w:rPr>
        <w:t>Повестка дня:</w:t>
      </w:r>
    </w:p>
    <w:p w:rsidR="00746F01" w:rsidRDefault="00746F01" w:rsidP="00746F01">
      <w:pPr>
        <w:numPr>
          <w:ilvl w:val="0"/>
          <w:numId w:val="1"/>
        </w:numPr>
        <w:tabs>
          <w:tab w:val="left" w:pos="851"/>
        </w:tabs>
        <w:jc w:val="both"/>
        <w:rPr>
          <w:sz w:val="20"/>
          <w:szCs w:val="20"/>
        </w:rPr>
      </w:pPr>
      <w:r w:rsidRPr="00C8367A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746F01" w:rsidRDefault="00746F01" w:rsidP="00746F01">
      <w:pPr>
        <w:numPr>
          <w:ilvl w:val="0"/>
          <w:numId w:val="1"/>
        </w:numPr>
        <w:jc w:val="both"/>
        <w:rPr>
          <w:sz w:val="20"/>
          <w:szCs w:val="20"/>
        </w:rPr>
      </w:pPr>
      <w:r w:rsidRPr="00C8367A">
        <w:rPr>
          <w:sz w:val="20"/>
          <w:szCs w:val="20"/>
        </w:rPr>
        <w:t>О делегировании представителей</w:t>
      </w:r>
      <w:r>
        <w:rPr>
          <w:sz w:val="20"/>
          <w:szCs w:val="20"/>
        </w:rPr>
        <w:t xml:space="preserve"> Ассоциации на з</w:t>
      </w:r>
      <w:r w:rsidRPr="00C8367A">
        <w:rPr>
          <w:sz w:val="20"/>
          <w:szCs w:val="20"/>
        </w:rPr>
        <w:t>аседание Окружной конференции членов НОСТРОЙ по Сибирскому федеральному округу в г. Иркутске 07 июля</w:t>
      </w:r>
      <w:r>
        <w:rPr>
          <w:sz w:val="20"/>
          <w:szCs w:val="20"/>
        </w:rPr>
        <w:t xml:space="preserve"> 2019 года.</w:t>
      </w:r>
    </w:p>
    <w:p w:rsidR="00746F01" w:rsidRDefault="00746F01" w:rsidP="00746F0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выдвижении кандидата в состав Технического совета Ассоциации «Национальное объединение строителей».</w:t>
      </w:r>
    </w:p>
    <w:p w:rsidR="00746F01" w:rsidRPr="00D4555D" w:rsidRDefault="00746F01" w:rsidP="00746F01">
      <w:pPr>
        <w:numPr>
          <w:ilvl w:val="0"/>
          <w:numId w:val="1"/>
        </w:numPr>
        <w:jc w:val="both"/>
        <w:rPr>
          <w:sz w:val="20"/>
          <w:szCs w:val="20"/>
        </w:rPr>
      </w:pPr>
      <w:r w:rsidRPr="00D4555D">
        <w:rPr>
          <w:sz w:val="20"/>
          <w:szCs w:val="20"/>
        </w:rPr>
        <w:t xml:space="preserve">О выдвижении ходатайства о награждении Благодарностью Президента Ассоциации «Национальное объединение строителей» </w:t>
      </w:r>
      <w:proofErr w:type="spellStart"/>
      <w:r w:rsidRPr="00D4555D">
        <w:rPr>
          <w:sz w:val="20"/>
          <w:szCs w:val="20"/>
        </w:rPr>
        <w:t>Русинова</w:t>
      </w:r>
      <w:proofErr w:type="spellEnd"/>
      <w:r w:rsidRPr="00D4555D">
        <w:rPr>
          <w:sz w:val="20"/>
          <w:szCs w:val="20"/>
        </w:rPr>
        <w:t xml:space="preserve"> Александра Евгеньевича- главного редактора «Строительные ведомости».</w:t>
      </w:r>
    </w:p>
    <w:p w:rsidR="00746F01" w:rsidRPr="00C8367A" w:rsidRDefault="00746F01" w:rsidP="00746F01">
      <w:pPr>
        <w:jc w:val="both"/>
        <w:rPr>
          <w:sz w:val="20"/>
          <w:szCs w:val="20"/>
        </w:rPr>
      </w:pPr>
    </w:p>
    <w:p w:rsidR="00746F01" w:rsidRPr="008D7BCF" w:rsidRDefault="00746F01" w:rsidP="00746F01">
      <w:pPr>
        <w:jc w:val="both"/>
        <w:rPr>
          <w:sz w:val="20"/>
          <w:szCs w:val="20"/>
        </w:rPr>
      </w:pPr>
    </w:p>
    <w:p w:rsidR="00746F01" w:rsidRPr="008D7BCF" w:rsidRDefault="00746F01" w:rsidP="00746F01">
      <w:pPr>
        <w:tabs>
          <w:tab w:val="left" w:pos="567"/>
        </w:tabs>
        <w:jc w:val="both"/>
        <w:rPr>
          <w:sz w:val="20"/>
          <w:szCs w:val="20"/>
        </w:rPr>
      </w:pPr>
      <w:r w:rsidRPr="008D7BCF">
        <w:rPr>
          <w:sz w:val="20"/>
          <w:szCs w:val="20"/>
        </w:rPr>
        <w:tab/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746F01" w:rsidRPr="008D7BCF" w:rsidRDefault="00746F01" w:rsidP="00746F01">
      <w:pPr>
        <w:spacing w:before="120"/>
        <w:ind w:left="567"/>
        <w:jc w:val="both"/>
        <w:rPr>
          <w:sz w:val="20"/>
          <w:szCs w:val="20"/>
        </w:rPr>
      </w:pPr>
      <w:r w:rsidRPr="008D7BCF">
        <w:rPr>
          <w:sz w:val="20"/>
          <w:szCs w:val="20"/>
        </w:rPr>
        <w:t>ГОЛОСОВАЛИ:</w:t>
      </w:r>
    </w:p>
    <w:p w:rsidR="00746F01" w:rsidRPr="008D7BCF" w:rsidRDefault="00746F01" w:rsidP="00746F01">
      <w:pPr>
        <w:ind w:left="567"/>
        <w:jc w:val="both"/>
        <w:rPr>
          <w:sz w:val="20"/>
          <w:szCs w:val="20"/>
        </w:rPr>
      </w:pPr>
      <w:r w:rsidRPr="008D7BCF">
        <w:rPr>
          <w:sz w:val="20"/>
          <w:szCs w:val="20"/>
        </w:rPr>
        <w:t>«За» - 100% голосов;</w:t>
      </w:r>
    </w:p>
    <w:p w:rsidR="00746F01" w:rsidRPr="008D7BCF" w:rsidRDefault="00746F01" w:rsidP="00746F01">
      <w:pPr>
        <w:ind w:left="567"/>
        <w:jc w:val="both"/>
        <w:rPr>
          <w:sz w:val="20"/>
          <w:szCs w:val="20"/>
        </w:rPr>
      </w:pPr>
      <w:r w:rsidRPr="008D7BCF">
        <w:rPr>
          <w:sz w:val="20"/>
          <w:szCs w:val="20"/>
        </w:rPr>
        <w:t xml:space="preserve">«Против» - 0% голосов; </w:t>
      </w:r>
    </w:p>
    <w:p w:rsidR="00746F01" w:rsidRPr="008D7BCF" w:rsidRDefault="00746F01" w:rsidP="00746F01">
      <w:pPr>
        <w:ind w:left="567"/>
        <w:jc w:val="both"/>
        <w:rPr>
          <w:sz w:val="20"/>
          <w:szCs w:val="20"/>
        </w:rPr>
      </w:pPr>
      <w:r w:rsidRPr="008D7BCF">
        <w:rPr>
          <w:sz w:val="20"/>
          <w:szCs w:val="20"/>
        </w:rPr>
        <w:t>«Воздержался» - 0% голосов.</w:t>
      </w:r>
    </w:p>
    <w:p w:rsidR="00746F01" w:rsidRDefault="00746F01" w:rsidP="00746F01">
      <w:pPr>
        <w:tabs>
          <w:tab w:val="left" w:pos="567"/>
        </w:tabs>
        <w:jc w:val="both"/>
        <w:rPr>
          <w:sz w:val="20"/>
          <w:szCs w:val="20"/>
        </w:rPr>
      </w:pPr>
      <w:r w:rsidRPr="008D7BCF">
        <w:rPr>
          <w:sz w:val="20"/>
          <w:szCs w:val="20"/>
        </w:rPr>
        <w:tab/>
        <w:t>ПОСТАНОВИЛИ ПО ПЕРВОМУ ВОПРОСУ ПОВЕСТКИ ДНЯ</w:t>
      </w:r>
      <w:proofErr w:type="gramStart"/>
      <w:r w:rsidRPr="008D7BCF">
        <w:rPr>
          <w:sz w:val="20"/>
          <w:szCs w:val="20"/>
        </w:rPr>
        <w:t>: Внести</w:t>
      </w:r>
      <w:proofErr w:type="gramEnd"/>
      <w:r w:rsidRPr="008D7BCF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746F01" w:rsidRDefault="00746F01" w:rsidP="00746F01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46F01" w:rsidRPr="00545D57" w:rsidRDefault="00746F01" w:rsidP="00746F01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45D57">
        <w:rPr>
          <w:sz w:val="20"/>
          <w:szCs w:val="20"/>
        </w:rPr>
        <w:t xml:space="preserve">СЛУШАЛИ ПО </w:t>
      </w:r>
      <w:r>
        <w:rPr>
          <w:sz w:val="20"/>
          <w:szCs w:val="20"/>
        </w:rPr>
        <w:t>ВТОРОМУ</w:t>
      </w:r>
      <w:r w:rsidRPr="00545D57">
        <w:rPr>
          <w:sz w:val="20"/>
          <w:szCs w:val="20"/>
        </w:rPr>
        <w:t xml:space="preserve"> ВОПРОСУ ПОВЕСТКИ ДНЯ: Предложено делегировать руководителя </w:t>
      </w:r>
      <w:r>
        <w:rPr>
          <w:sz w:val="20"/>
          <w:szCs w:val="20"/>
        </w:rPr>
        <w:t>Совета</w:t>
      </w:r>
      <w:r w:rsidRPr="00545D57">
        <w:rPr>
          <w:sz w:val="20"/>
          <w:szCs w:val="20"/>
        </w:rPr>
        <w:t xml:space="preserve"> Ассоциации Федорченко Максима Владиславовича с правом решающего голоса по всем вопросам повестки дня и генерального директора Ассоциации Бирюкову Марию Александровну с правом совещательного голоса по всем вопросам повестки дня, как представителей Ассоциации строительных организаций Новосибирской области на заседание Окружной конференции членов НОСТРОЙ по </w:t>
      </w:r>
      <w:r>
        <w:rPr>
          <w:sz w:val="20"/>
          <w:szCs w:val="20"/>
        </w:rPr>
        <w:t xml:space="preserve">Сибирскому федеральному округу </w:t>
      </w:r>
      <w:r w:rsidRPr="00545D57">
        <w:rPr>
          <w:sz w:val="20"/>
          <w:szCs w:val="20"/>
        </w:rPr>
        <w:t xml:space="preserve">7 </w:t>
      </w:r>
      <w:r>
        <w:rPr>
          <w:sz w:val="20"/>
          <w:szCs w:val="20"/>
        </w:rPr>
        <w:t>июля</w:t>
      </w:r>
      <w:r w:rsidRPr="00545D57">
        <w:rPr>
          <w:sz w:val="20"/>
          <w:szCs w:val="20"/>
        </w:rPr>
        <w:t xml:space="preserve"> 2019 года в </w:t>
      </w:r>
      <w:r>
        <w:rPr>
          <w:sz w:val="20"/>
          <w:szCs w:val="20"/>
        </w:rPr>
        <w:t xml:space="preserve">                   </w:t>
      </w:r>
      <w:r w:rsidRPr="00545D57">
        <w:rPr>
          <w:sz w:val="20"/>
          <w:szCs w:val="20"/>
        </w:rPr>
        <w:t xml:space="preserve">г. </w:t>
      </w:r>
      <w:r>
        <w:rPr>
          <w:sz w:val="20"/>
          <w:szCs w:val="20"/>
        </w:rPr>
        <w:t>Иркутск</w:t>
      </w:r>
      <w:r w:rsidRPr="00545D57">
        <w:rPr>
          <w:sz w:val="20"/>
          <w:szCs w:val="20"/>
        </w:rPr>
        <w:t xml:space="preserve">. </w:t>
      </w:r>
    </w:p>
    <w:p w:rsidR="00746F01" w:rsidRPr="00545D57" w:rsidRDefault="00746F01" w:rsidP="00746F01">
      <w:pPr>
        <w:spacing w:before="120"/>
        <w:ind w:left="567"/>
        <w:jc w:val="both"/>
        <w:rPr>
          <w:sz w:val="20"/>
          <w:szCs w:val="20"/>
        </w:rPr>
      </w:pPr>
      <w:r w:rsidRPr="00545D57">
        <w:rPr>
          <w:sz w:val="20"/>
          <w:szCs w:val="20"/>
        </w:rPr>
        <w:t>ГОЛОСОВАЛИ:</w:t>
      </w:r>
    </w:p>
    <w:p w:rsidR="00746F01" w:rsidRPr="00545D57" w:rsidRDefault="00746F01" w:rsidP="00746F01">
      <w:pPr>
        <w:ind w:left="567"/>
        <w:jc w:val="both"/>
        <w:rPr>
          <w:sz w:val="20"/>
          <w:szCs w:val="20"/>
        </w:rPr>
      </w:pPr>
      <w:r w:rsidRPr="00545D57">
        <w:rPr>
          <w:sz w:val="20"/>
          <w:szCs w:val="20"/>
        </w:rPr>
        <w:lastRenderedPageBreak/>
        <w:t>«За» - 100% голосов;</w:t>
      </w:r>
    </w:p>
    <w:p w:rsidR="00746F01" w:rsidRPr="00545D57" w:rsidRDefault="00746F01" w:rsidP="00746F01">
      <w:pPr>
        <w:ind w:left="567"/>
        <w:jc w:val="both"/>
        <w:rPr>
          <w:sz w:val="20"/>
          <w:szCs w:val="20"/>
        </w:rPr>
      </w:pPr>
      <w:r w:rsidRPr="00545D57">
        <w:rPr>
          <w:sz w:val="20"/>
          <w:szCs w:val="20"/>
        </w:rPr>
        <w:t xml:space="preserve">«Против» - 0% голосов; </w:t>
      </w:r>
    </w:p>
    <w:p w:rsidR="00746F01" w:rsidRPr="00545D57" w:rsidRDefault="00746F01" w:rsidP="00746F01">
      <w:pPr>
        <w:ind w:left="567"/>
        <w:jc w:val="both"/>
        <w:rPr>
          <w:sz w:val="20"/>
          <w:szCs w:val="20"/>
        </w:rPr>
      </w:pPr>
      <w:r w:rsidRPr="00545D57">
        <w:rPr>
          <w:sz w:val="20"/>
          <w:szCs w:val="20"/>
        </w:rPr>
        <w:t>«Воздержался» - 0% голосов.</w:t>
      </w:r>
    </w:p>
    <w:p w:rsidR="00746F01" w:rsidRPr="00545D57" w:rsidRDefault="00746F01" w:rsidP="00746F01">
      <w:pPr>
        <w:ind w:left="567"/>
        <w:jc w:val="both"/>
        <w:rPr>
          <w:sz w:val="20"/>
          <w:szCs w:val="20"/>
        </w:rPr>
      </w:pPr>
    </w:p>
    <w:p w:rsidR="00746F01" w:rsidRPr="00545D57" w:rsidRDefault="00746F01" w:rsidP="00746F01">
      <w:pPr>
        <w:tabs>
          <w:tab w:val="num" w:pos="851"/>
        </w:tabs>
        <w:jc w:val="both"/>
        <w:rPr>
          <w:sz w:val="20"/>
          <w:szCs w:val="20"/>
        </w:rPr>
      </w:pPr>
      <w:r w:rsidRPr="00545D57">
        <w:rPr>
          <w:sz w:val="20"/>
          <w:szCs w:val="20"/>
        </w:rPr>
        <w:t xml:space="preserve">           ПОСТАНОВИЛИ: </w:t>
      </w:r>
    </w:p>
    <w:p w:rsidR="00746F01" w:rsidRPr="00545D57" w:rsidRDefault="00746F01" w:rsidP="00746F01">
      <w:pPr>
        <w:tabs>
          <w:tab w:val="num" w:pos="851"/>
        </w:tabs>
        <w:jc w:val="both"/>
        <w:rPr>
          <w:sz w:val="20"/>
          <w:szCs w:val="20"/>
        </w:rPr>
      </w:pPr>
      <w:r w:rsidRPr="00545D57">
        <w:rPr>
          <w:sz w:val="20"/>
          <w:szCs w:val="20"/>
        </w:rPr>
        <w:t xml:space="preserve">           Делегировать руководителя </w:t>
      </w:r>
      <w:r>
        <w:rPr>
          <w:sz w:val="20"/>
          <w:szCs w:val="20"/>
        </w:rPr>
        <w:t>Совета</w:t>
      </w:r>
      <w:r w:rsidRPr="00545D57">
        <w:rPr>
          <w:sz w:val="20"/>
          <w:szCs w:val="20"/>
        </w:rPr>
        <w:t xml:space="preserve"> Ассоциации Федорченко Максима Владиславовича с правом решающего голоса по всем вопросам повестки дня и генерального директора Ассоциации Бирюкову Марию Александровну с правом совещательного голоса по всем вопросам повестки дня, как представителей Ассоциации строительных организаций Новосибирской области на заседание Окружной конференции членов НОСТРОЙ по С</w:t>
      </w:r>
      <w:r>
        <w:rPr>
          <w:sz w:val="20"/>
          <w:szCs w:val="20"/>
        </w:rPr>
        <w:t>ибирскому федеральному округу 7</w:t>
      </w:r>
      <w:r w:rsidRPr="00545D57">
        <w:rPr>
          <w:sz w:val="20"/>
          <w:szCs w:val="20"/>
        </w:rPr>
        <w:t xml:space="preserve"> </w:t>
      </w:r>
      <w:r>
        <w:rPr>
          <w:sz w:val="20"/>
          <w:szCs w:val="20"/>
        </w:rPr>
        <w:t>июля</w:t>
      </w:r>
      <w:r w:rsidRPr="00545D57">
        <w:rPr>
          <w:sz w:val="20"/>
          <w:szCs w:val="20"/>
        </w:rPr>
        <w:t xml:space="preserve"> 2019 года в г. </w:t>
      </w:r>
      <w:r>
        <w:rPr>
          <w:sz w:val="20"/>
          <w:szCs w:val="20"/>
        </w:rPr>
        <w:t>Иркутск</w:t>
      </w:r>
      <w:r w:rsidRPr="00545D57">
        <w:rPr>
          <w:sz w:val="20"/>
          <w:szCs w:val="20"/>
        </w:rPr>
        <w:t xml:space="preserve"> </w:t>
      </w:r>
    </w:p>
    <w:p w:rsidR="00746F01" w:rsidRDefault="00746F01" w:rsidP="00746F01">
      <w:pPr>
        <w:ind w:left="360"/>
        <w:jc w:val="both"/>
        <w:rPr>
          <w:sz w:val="20"/>
          <w:szCs w:val="20"/>
        </w:rPr>
      </w:pPr>
    </w:p>
    <w:p w:rsidR="00746F01" w:rsidRDefault="00746F01" w:rsidP="00746F01">
      <w:pPr>
        <w:ind w:left="360"/>
        <w:jc w:val="both"/>
        <w:rPr>
          <w:sz w:val="20"/>
          <w:szCs w:val="20"/>
        </w:rPr>
      </w:pPr>
    </w:p>
    <w:p w:rsidR="00746F01" w:rsidRDefault="00746F01" w:rsidP="00746F01">
      <w:pPr>
        <w:jc w:val="both"/>
        <w:rPr>
          <w:sz w:val="20"/>
          <w:szCs w:val="20"/>
        </w:rPr>
      </w:pPr>
      <w:r w:rsidRPr="00545D57">
        <w:rPr>
          <w:sz w:val="20"/>
          <w:szCs w:val="20"/>
        </w:rPr>
        <w:t xml:space="preserve">СЛУШАЛИ ПО </w:t>
      </w:r>
      <w:r>
        <w:rPr>
          <w:sz w:val="20"/>
          <w:szCs w:val="20"/>
        </w:rPr>
        <w:t>ТРЕТЬЕМУ</w:t>
      </w:r>
      <w:r w:rsidRPr="00545D57">
        <w:rPr>
          <w:sz w:val="20"/>
          <w:szCs w:val="20"/>
        </w:rPr>
        <w:t xml:space="preserve"> ВОПРОСУ</w:t>
      </w:r>
      <w:r>
        <w:rPr>
          <w:sz w:val="20"/>
          <w:szCs w:val="20"/>
        </w:rPr>
        <w:t xml:space="preserve"> ПОВЕСТКИ ДНЯ: Федорченко М.В. сообщил о том, что в Ассоциации «Национальное объединение строителей» формируется Техническ</w:t>
      </w:r>
      <w:r w:rsidRPr="00624E10">
        <w:rPr>
          <w:sz w:val="20"/>
          <w:szCs w:val="20"/>
        </w:rPr>
        <w:t>ий</w:t>
      </w:r>
      <w:r>
        <w:rPr>
          <w:sz w:val="20"/>
          <w:szCs w:val="20"/>
        </w:rPr>
        <w:t xml:space="preserve"> Совет. В Совет могут входить </w:t>
      </w:r>
      <w:r w:rsidRPr="00FC4652">
        <w:rPr>
          <w:sz w:val="20"/>
          <w:szCs w:val="20"/>
        </w:rPr>
        <w:t>специалисты научно-технической сферы, представител</w:t>
      </w:r>
      <w:r>
        <w:rPr>
          <w:sz w:val="20"/>
          <w:szCs w:val="20"/>
        </w:rPr>
        <w:t>и</w:t>
      </w:r>
      <w:r w:rsidRPr="00FC4652">
        <w:rPr>
          <w:sz w:val="20"/>
          <w:szCs w:val="20"/>
        </w:rPr>
        <w:t xml:space="preserve"> строительных и других организаций, занимающихся вопросами технического регулирования в строительстве и (или) стандартизации в строительстве не менее 10 лет, имеющи</w:t>
      </w:r>
      <w:r>
        <w:rPr>
          <w:sz w:val="20"/>
          <w:szCs w:val="20"/>
        </w:rPr>
        <w:t>е</w:t>
      </w:r>
      <w:r w:rsidRPr="00FC4652">
        <w:rPr>
          <w:sz w:val="20"/>
          <w:szCs w:val="20"/>
        </w:rPr>
        <w:t xml:space="preserve"> высшее техническое образование, в том числе в области стандартизации, метрологии, сертификации</w:t>
      </w:r>
      <w:r>
        <w:rPr>
          <w:sz w:val="20"/>
          <w:szCs w:val="20"/>
        </w:rPr>
        <w:t>. Наиболее полно этим требованиям соответствует кандидатура заместителя</w:t>
      </w:r>
      <w:r w:rsidRPr="00FC4652">
        <w:rPr>
          <w:sz w:val="20"/>
          <w:szCs w:val="20"/>
        </w:rPr>
        <w:t xml:space="preserve"> директора Ассоциации региональное отраслевое объединение работодателей «Саморегулируемая организация</w:t>
      </w:r>
      <w:r>
        <w:rPr>
          <w:sz w:val="20"/>
          <w:szCs w:val="20"/>
        </w:rPr>
        <w:t xml:space="preserve"> </w:t>
      </w:r>
      <w:r w:rsidRPr="00FC4652">
        <w:rPr>
          <w:sz w:val="20"/>
          <w:szCs w:val="20"/>
        </w:rPr>
        <w:t>«Алтайские строители»</w:t>
      </w:r>
      <w:r>
        <w:rPr>
          <w:sz w:val="20"/>
          <w:szCs w:val="20"/>
        </w:rPr>
        <w:t xml:space="preserve"> Калашникова Андрея Николаевича, которого предложено делегировать от Сибирского федерального округа. </w:t>
      </w:r>
    </w:p>
    <w:p w:rsidR="00746F01" w:rsidRPr="00545D57" w:rsidRDefault="00746F01" w:rsidP="00746F01">
      <w:pPr>
        <w:spacing w:before="120"/>
        <w:ind w:left="567"/>
        <w:jc w:val="both"/>
        <w:rPr>
          <w:sz w:val="20"/>
          <w:szCs w:val="20"/>
        </w:rPr>
      </w:pPr>
      <w:r w:rsidRPr="00545D57">
        <w:rPr>
          <w:sz w:val="20"/>
          <w:szCs w:val="20"/>
        </w:rPr>
        <w:t>ГОЛОСОВАЛИ:</w:t>
      </w:r>
    </w:p>
    <w:p w:rsidR="00746F01" w:rsidRPr="00545D57" w:rsidRDefault="00746F01" w:rsidP="00746F01">
      <w:pPr>
        <w:ind w:left="567"/>
        <w:jc w:val="both"/>
        <w:rPr>
          <w:sz w:val="20"/>
          <w:szCs w:val="20"/>
        </w:rPr>
      </w:pPr>
      <w:r w:rsidRPr="00545D57">
        <w:rPr>
          <w:sz w:val="20"/>
          <w:szCs w:val="20"/>
        </w:rPr>
        <w:t>«За» - 100% голосов;</w:t>
      </w:r>
    </w:p>
    <w:p w:rsidR="00746F01" w:rsidRPr="00545D57" w:rsidRDefault="00746F01" w:rsidP="00746F01">
      <w:pPr>
        <w:ind w:left="567"/>
        <w:jc w:val="both"/>
        <w:rPr>
          <w:sz w:val="20"/>
          <w:szCs w:val="20"/>
        </w:rPr>
      </w:pPr>
      <w:r w:rsidRPr="00545D57">
        <w:rPr>
          <w:sz w:val="20"/>
          <w:szCs w:val="20"/>
        </w:rPr>
        <w:t xml:space="preserve">«Против» - 0% голосов; </w:t>
      </w:r>
    </w:p>
    <w:p w:rsidR="00746F01" w:rsidRPr="00545D57" w:rsidRDefault="00746F01" w:rsidP="00746F01">
      <w:pPr>
        <w:ind w:left="567"/>
        <w:jc w:val="both"/>
        <w:rPr>
          <w:sz w:val="20"/>
          <w:szCs w:val="20"/>
        </w:rPr>
      </w:pPr>
      <w:r w:rsidRPr="00545D57">
        <w:rPr>
          <w:sz w:val="20"/>
          <w:szCs w:val="20"/>
        </w:rPr>
        <w:t>«Воздержался» - 0% голосов.</w:t>
      </w:r>
    </w:p>
    <w:p w:rsidR="00746F01" w:rsidRPr="00545D57" w:rsidRDefault="00746F01" w:rsidP="00746F01">
      <w:pPr>
        <w:ind w:left="567"/>
        <w:jc w:val="both"/>
        <w:rPr>
          <w:sz w:val="20"/>
          <w:szCs w:val="20"/>
        </w:rPr>
      </w:pPr>
    </w:p>
    <w:p w:rsidR="00746F01" w:rsidRPr="00545D57" w:rsidRDefault="00746F01" w:rsidP="00746F01">
      <w:pPr>
        <w:tabs>
          <w:tab w:val="num" w:pos="851"/>
        </w:tabs>
        <w:jc w:val="both"/>
        <w:rPr>
          <w:sz w:val="20"/>
          <w:szCs w:val="20"/>
        </w:rPr>
      </w:pPr>
      <w:r w:rsidRPr="00545D57">
        <w:rPr>
          <w:sz w:val="20"/>
          <w:szCs w:val="20"/>
        </w:rPr>
        <w:t xml:space="preserve">           ПОСТАНОВИЛИ: </w:t>
      </w:r>
    </w:p>
    <w:p w:rsidR="00746F01" w:rsidRPr="00545D57" w:rsidRDefault="00746F01" w:rsidP="00746F01">
      <w:pPr>
        <w:tabs>
          <w:tab w:val="num" w:pos="851"/>
        </w:tabs>
        <w:jc w:val="both"/>
        <w:rPr>
          <w:sz w:val="20"/>
          <w:szCs w:val="20"/>
        </w:rPr>
      </w:pPr>
      <w:r w:rsidRPr="00545D57">
        <w:rPr>
          <w:sz w:val="20"/>
          <w:szCs w:val="20"/>
        </w:rPr>
        <w:t xml:space="preserve">          Делегировать </w:t>
      </w:r>
      <w:r>
        <w:rPr>
          <w:sz w:val="20"/>
          <w:szCs w:val="20"/>
        </w:rPr>
        <w:t>заместителя</w:t>
      </w:r>
      <w:r w:rsidRPr="00FC4652">
        <w:rPr>
          <w:sz w:val="20"/>
          <w:szCs w:val="20"/>
        </w:rPr>
        <w:t xml:space="preserve"> директора Ассоциации региональное отраслевое объединение работодателей «Саморегулируемая организация</w:t>
      </w:r>
      <w:r>
        <w:rPr>
          <w:sz w:val="20"/>
          <w:szCs w:val="20"/>
        </w:rPr>
        <w:t xml:space="preserve"> </w:t>
      </w:r>
      <w:r w:rsidRPr="00FC4652">
        <w:rPr>
          <w:sz w:val="20"/>
          <w:szCs w:val="20"/>
        </w:rPr>
        <w:t>«Алтайские строители»</w:t>
      </w:r>
      <w:r>
        <w:rPr>
          <w:sz w:val="20"/>
          <w:szCs w:val="20"/>
        </w:rPr>
        <w:t xml:space="preserve"> Калашникова Андрея Николаевича в состав Технического </w:t>
      </w:r>
      <w:proofErr w:type="gramStart"/>
      <w:r>
        <w:rPr>
          <w:sz w:val="20"/>
          <w:szCs w:val="20"/>
        </w:rPr>
        <w:t xml:space="preserve">совета </w:t>
      </w:r>
      <w:r w:rsidRPr="0036150C">
        <w:rPr>
          <w:sz w:val="20"/>
          <w:szCs w:val="20"/>
        </w:rPr>
        <w:t xml:space="preserve"> </w:t>
      </w:r>
      <w:r>
        <w:rPr>
          <w:sz w:val="20"/>
          <w:szCs w:val="20"/>
        </w:rPr>
        <w:t>Ассоциации</w:t>
      </w:r>
      <w:proofErr w:type="gramEnd"/>
      <w:r>
        <w:rPr>
          <w:sz w:val="20"/>
          <w:szCs w:val="20"/>
        </w:rPr>
        <w:t xml:space="preserve"> «Национальное объединение строителей» от Сибирского федерального округа.</w:t>
      </w:r>
    </w:p>
    <w:p w:rsidR="00746F01" w:rsidRDefault="00746F01" w:rsidP="00746F01">
      <w:pPr>
        <w:spacing w:before="120"/>
        <w:ind w:firstLine="567"/>
        <w:jc w:val="both"/>
        <w:rPr>
          <w:sz w:val="20"/>
          <w:szCs w:val="20"/>
        </w:rPr>
      </w:pPr>
    </w:p>
    <w:p w:rsidR="00746F01" w:rsidRPr="005525DE" w:rsidRDefault="00746F01" w:rsidP="00746F01">
      <w:pPr>
        <w:tabs>
          <w:tab w:val="left" w:pos="567"/>
        </w:tabs>
        <w:jc w:val="both"/>
        <w:rPr>
          <w:sz w:val="20"/>
          <w:szCs w:val="20"/>
        </w:rPr>
      </w:pPr>
      <w:r w:rsidRPr="005525DE">
        <w:rPr>
          <w:sz w:val="20"/>
          <w:szCs w:val="20"/>
        </w:rPr>
        <w:t xml:space="preserve">СЛУШАЛИ ПО ЧЕТВЕРТОМУ ВОПРОСУ ПОВЕСТКИ ДНЯ: Предложено ходатайствовать о награждении главного редактора «Строительные ведомости» </w:t>
      </w:r>
      <w:proofErr w:type="spellStart"/>
      <w:r w:rsidRPr="005525DE">
        <w:rPr>
          <w:sz w:val="20"/>
          <w:szCs w:val="20"/>
        </w:rPr>
        <w:t>Русинова</w:t>
      </w:r>
      <w:proofErr w:type="spellEnd"/>
      <w:r w:rsidRPr="005525DE">
        <w:rPr>
          <w:sz w:val="20"/>
          <w:szCs w:val="20"/>
        </w:rPr>
        <w:t xml:space="preserve"> Александра Евгеньевича Благодарностью Президента Ассоциации «Национальное объединение строителей» за плодотворный, добросовестный труд, популяризацию строительных специальностей и освещение актуальных вопросов строительной отрасли.</w:t>
      </w:r>
    </w:p>
    <w:p w:rsidR="00746F01" w:rsidRPr="005525DE" w:rsidRDefault="00746F01" w:rsidP="00746F01">
      <w:pPr>
        <w:spacing w:before="120"/>
        <w:ind w:left="567"/>
        <w:jc w:val="both"/>
        <w:rPr>
          <w:sz w:val="20"/>
          <w:szCs w:val="20"/>
        </w:rPr>
      </w:pPr>
      <w:r w:rsidRPr="005525DE">
        <w:rPr>
          <w:sz w:val="20"/>
          <w:szCs w:val="20"/>
        </w:rPr>
        <w:t>ГОЛОСОВАЛИ:</w:t>
      </w:r>
    </w:p>
    <w:p w:rsidR="00746F01" w:rsidRPr="005525DE" w:rsidRDefault="00746F01" w:rsidP="00746F01">
      <w:pPr>
        <w:ind w:left="567"/>
        <w:jc w:val="both"/>
        <w:rPr>
          <w:sz w:val="20"/>
          <w:szCs w:val="20"/>
        </w:rPr>
      </w:pPr>
      <w:r w:rsidRPr="005525DE">
        <w:rPr>
          <w:sz w:val="20"/>
          <w:szCs w:val="20"/>
        </w:rPr>
        <w:t>«За» - 100% голосов;</w:t>
      </w:r>
    </w:p>
    <w:p w:rsidR="00746F01" w:rsidRPr="005525DE" w:rsidRDefault="00746F01" w:rsidP="00746F01">
      <w:pPr>
        <w:ind w:left="567"/>
        <w:jc w:val="both"/>
        <w:rPr>
          <w:sz w:val="20"/>
          <w:szCs w:val="20"/>
        </w:rPr>
      </w:pPr>
      <w:r w:rsidRPr="005525DE">
        <w:rPr>
          <w:sz w:val="20"/>
          <w:szCs w:val="20"/>
        </w:rPr>
        <w:t xml:space="preserve">«Против» - 0% голосов; </w:t>
      </w:r>
    </w:p>
    <w:p w:rsidR="00746F01" w:rsidRPr="005525DE" w:rsidRDefault="00746F01" w:rsidP="00746F01">
      <w:pPr>
        <w:ind w:left="567"/>
        <w:jc w:val="both"/>
        <w:rPr>
          <w:sz w:val="20"/>
          <w:szCs w:val="20"/>
        </w:rPr>
      </w:pPr>
      <w:r w:rsidRPr="005525DE">
        <w:rPr>
          <w:sz w:val="20"/>
          <w:szCs w:val="20"/>
        </w:rPr>
        <w:t>«Воздержался» - 0% голосов.</w:t>
      </w:r>
    </w:p>
    <w:p w:rsidR="00746F01" w:rsidRPr="005525DE" w:rsidRDefault="00746F01" w:rsidP="00746F01">
      <w:pPr>
        <w:spacing w:before="120"/>
        <w:ind w:firstLine="567"/>
        <w:jc w:val="both"/>
        <w:rPr>
          <w:sz w:val="20"/>
          <w:szCs w:val="20"/>
        </w:rPr>
      </w:pPr>
      <w:r w:rsidRPr="005525DE">
        <w:rPr>
          <w:sz w:val="20"/>
          <w:szCs w:val="20"/>
        </w:rPr>
        <w:tab/>
        <w:t>ПОСТАНОВИЛИ:</w:t>
      </w:r>
    </w:p>
    <w:p w:rsidR="00746F01" w:rsidRDefault="00746F01" w:rsidP="00746F01">
      <w:pPr>
        <w:spacing w:before="120"/>
        <w:ind w:firstLine="567"/>
        <w:jc w:val="both"/>
        <w:rPr>
          <w:sz w:val="20"/>
          <w:szCs w:val="20"/>
        </w:rPr>
      </w:pPr>
      <w:r w:rsidRPr="005525DE">
        <w:rPr>
          <w:sz w:val="20"/>
          <w:szCs w:val="20"/>
        </w:rPr>
        <w:t xml:space="preserve">Ходатайствовать перед Ассоциацией «Национальное объединение строителей» о награждении Благодарностью Президента Ассоциации «Национальное объединение строителей» </w:t>
      </w:r>
      <w:proofErr w:type="spellStart"/>
      <w:r w:rsidRPr="005525DE">
        <w:rPr>
          <w:sz w:val="20"/>
          <w:szCs w:val="20"/>
        </w:rPr>
        <w:t>Русинова</w:t>
      </w:r>
      <w:proofErr w:type="spellEnd"/>
      <w:r w:rsidRPr="005525DE">
        <w:rPr>
          <w:sz w:val="20"/>
          <w:szCs w:val="20"/>
        </w:rPr>
        <w:t xml:space="preserve"> Александра Евгеньевича, главного редактора «Строительные ведомости».</w:t>
      </w:r>
    </w:p>
    <w:p w:rsidR="00746F01" w:rsidRPr="008D7BCF" w:rsidRDefault="00746F01" w:rsidP="00746F01">
      <w:pPr>
        <w:spacing w:before="120"/>
        <w:ind w:firstLine="567"/>
        <w:jc w:val="both"/>
        <w:rPr>
          <w:sz w:val="20"/>
          <w:szCs w:val="20"/>
        </w:rPr>
      </w:pPr>
      <w:r w:rsidRPr="008D7BCF">
        <w:rPr>
          <w:sz w:val="20"/>
          <w:szCs w:val="20"/>
        </w:rPr>
        <w:t>Приложения к Протоколу:</w:t>
      </w:r>
    </w:p>
    <w:p w:rsidR="00746F01" w:rsidRPr="008D7BCF" w:rsidRDefault="00746F01" w:rsidP="00746F01">
      <w:pPr>
        <w:ind w:firstLine="360"/>
        <w:jc w:val="both"/>
        <w:rPr>
          <w:sz w:val="20"/>
          <w:szCs w:val="20"/>
        </w:rPr>
      </w:pPr>
    </w:p>
    <w:p w:rsidR="00746F01" w:rsidRPr="008D7BCF" w:rsidRDefault="00746F01" w:rsidP="00746F01">
      <w:pPr>
        <w:numPr>
          <w:ilvl w:val="0"/>
          <w:numId w:val="2"/>
        </w:numPr>
        <w:jc w:val="both"/>
        <w:rPr>
          <w:sz w:val="20"/>
          <w:szCs w:val="20"/>
        </w:rPr>
      </w:pPr>
      <w:r w:rsidRPr="008D7BCF">
        <w:rPr>
          <w:sz w:val="20"/>
          <w:szCs w:val="20"/>
        </w:rPr>
        <w:t>Приложение № 1.</w:t>
      </w:r>
    </w:p>
    <w:p w:rsidR="00746F01" w:rsidRDefault="00746F01" w:rsidP="00746F01">
      <w:pPr>
        <w:ind w:left="360"/>
        <w:jc w:val="both"/>
        <w:rPr>
          <w:sz w:val="20"/>
          <w:szCs w:val="20"/>
        </w:rPr>
      </w:pPr>
    </w:p>
    <w:p w:rsidR="00746F01" w:rsidRPr="008D7BCF" w:rsidRDefault="00746F01" w:rsidP="00746F01">
      <w:pPr>
        <w:ind w:left="360"/>
        <w:jc w:val="both"/>
        <w:rPr>
          <w:sz w:val="20"/>
          <w:szCs w:val="20"/>
        </w:rPr>
      </w:pPr>
    </w:p>
    <w:p w:rsidR="00746F01" w:rsidRPr="008D7BCF" w:rsidRDefault="00746F01" w:rsidP="00746F01">
      <w:pPr>
        <w:ind w:left="360"/>
        <w:jc w:val="both"/>
        <w:rPr>
          <w:sz w:val="20"/>
          <w:szCs w:val="20"/>
        </w:rPr>
      </w:pPr>
      <w:r w:rsidRPr="008D7BCF">
        <w:rPr>
          <w:sz w:val="20"/>
          <w:szCs w:val="20"/>
        </w:rPr>
        <w:t xml:space="preserve"> </w:t>
      </w:r>
    </w:p>
    <w:p w:rsidR="00746F01" w:rsidRPr="008D7BCF" w:rsidRDefault="00746F01" w:rsidP="00746F01">
      <w:pPr>
        <w:ind w:left="360"/>
        <w:jc w:val="both"/>
        <w:rPr>
          <w:sz w:val="20"/>
          <w:szCs w:val="20"/>
        </w:rPr>
      </w:pPr>
      <w:r w:rsidRPr="008D7BC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D7BCF">
        <w:rPr>
          <w:sz w:val="20"/>
          <w:szCs w:val="20"/>
        </w:rPr>
        <w:t>Середович</w:t>
      </w:r>
      <w:proofErr w:type="spellEnd"/>
      <w:r w:rsidRPr="008D7BCF">
        <w:rPr>
          <w:sz w:val="20"/>
          <w:szCs w:val="20"/>
        </w:rPr>
        <w:t xml:space="preserve"> В.А.</w:t>
      </w:r>
    </w:p>
    <w:p w:rsidR="00746F01" w:rsidRPr="008D7BCF" w:rsidRDefault="00746F01" w:rsidP="00746F01">
      <w:pPr>
        <w:ind w:left="360"/>
        <w:rPr>
          <w:sz w:val="20"/>
          <w:szCs w:val="20"/>
        </w:rPr>
      </w:pPr>
    </w:p>
    <w:p w:rsidR="00746F01" w:rsidRPr="008D7BCF" w:rsidRDefault="00746F01" w:rsidP="00746F01">
      <w:pPr>
        <w:ind w:left="360"/>
        <w:rPr>
          <w:sz w:val="20"/>
          <w:szCs w:val="20"/>
        </w:rPr>
      </w:pPr>
    </w:p>
    <w:p w:rsidR="00746F01" w:rsidRPr="008D7BCF" w:rsidRDefault="00746F01" w:rsidP="00746F01">
      <w:pPr>
        <w:ind w:left="360"/>
        <w:rPr>
          <w:sz w:val="24"/>
        </w:rPr>
        <w:sectPr w:rsidR="00746F01" w:rsidRPr="008D7BCF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D7BCF">
        <w:rPr>
          <w:sz w:val="20"/>
          <w:szCs w:val="20"/>
        </w:rPr>
        <w:t>Секретарь заседания Совета:</w:t>
      </w:r>
      <w:r w:rsidRPr="008D7BCF">
        <w:rPr>
          <w:sz w:val="20"/>
          <w:szCs w:val="20"/>
        </w:rPr>
        <w:tab/>
      </w:r>
      <w:r w:rsidRPr="008D7BCF">
        <w:rPr>
          <w:sz w:val="20"/>
          <w:szCs w:val="20"/>
        </w:rPr>
        <w:tab/>
        <w:t xml:space="preserve">         ______________________ / Щербаков А.Н.</w:t>
      </w:r>
      <w:r w:rsidRPr="008D7BCF">
        <w:rPr>
          <w:sz w:val="24"/>
        </w:rPr>
        <w:tab/>
      </w:r>
      <w:r w:rsidRPr="008D7BCF">
        <w:rPr>
          <w:sz w:val="24"/>
        </w:rPr>
        <w:tab/>
      </w:r>
      <w:r w:rsidRPr="008D7BCF">
        <w:rPr>
          <w:sz w:val="24"/>
        </w:rPr>
        <w:tab/>
      </w:r>
      <w:r w:rsidRPr="008D7BCF">
        <w:rPr>
          <w:sz w:val="24"/>
        </w:rPr>
        <w:tab/>
      </w:r>
      <w:r w:rsidRPr="008D7BCF">
        <w:rPr>
          <w:sz w:val="24"/>
        </w:rPr>
        <w:tab/>
      </w:r>
      <w:r w:rsidRPr="008D7BCF">
        <w:rPr>
          <w:sz w:val="24"/>
        </w:rPr>
        <w:tab/>
      </w:r>
      <w:r w:rsidRPr="008D7BCF">
        <w:rPr>
          <w:sz w:val="24"/>
        </w:rPr>
        <w:tab/>
      </w:r>
      <w:r w:rsidRPr="008D7BCF">
        <w:rPr>
          <w:sz w:val="24"/>
        </w:rPr>
        <w:tab/>
      </w:r>
      <w:r w:rsidRPr="008D7BCF">
        <w:rPr>
          <w:sz w:val="24"/>
        </w:rPr>
        <w:tab/>
      </w:r>
      <w:r w:rsidRPr="008D7BCF">
        <w:rPr>
          <w:sz w:val="24"/>
        </w:rPr>
        <w:tab/>
      </w:r>
      <w:r w:rsidRPr="008D7BCF">
        <w:rPr>
          <w:sz w:val="24"/>
        </w:rPr>
        <w:tab/>
      </w:r>
    </w:p>
    <w:p w:rsidR="00746F01" w:rsidRPr="008D7BCF" w:rsidRDefault="00746F01" w:rsidP="00746F01">
      <w:pPr>
        <w:jc w:val="right"/>
        <w:rPr>
          <w:sz w:val="20"/>
          <w:szCs w:val="20"/>
        </w:rPr>
      </w:pPr>
      <w:r w:rsidRPr="008D7BCF">
        <w:rPr>
          <w:sz w:val="20"/>
          <w:szCs w:val="20"/>
        </w:rPr>
        <w:lastRenderedPageBreak/>
        <w:t>Приложение № 1 к протоколу № 19/07-04/1</w:t>
      </w:r>
    </w:p>
    <w:p w:rsidR="00746F01" w:rsidRPr="008D7BCF" w:rsidRDefault="00746F01" w:rsidP="00746F01">
      <w:pPr>
        <w:shd w:val="clear" w:color="auto" w:fill="FFFFFF"/>
        <w:jc w:val="right"/>
        <w:rPr>
          <w:sz w:val="20"/>
          <w:szCs w:val="20"/>
        </w:rPr>
      </w:pPr>
      <w:r w:rsidRPr="008D7BCF">
        <w:rPr>
          <w:sz w:val="20"/>
          <w:szCs w:val="20"/>
        </w:rPr>
        <w:t>заседания Совета Ассоциации от «04» июля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746F01" w:rsidRPr="008D7BCF" w:rsidTr="005A15F5">
        <w:tc>
          <w:tcPr>
            <w:tcW w:w="166" w:type="pct"/>
            <w:vMerge w:val="restart"/>
            <w:vAlign w:val="center"/>
          </w:tcPr>
          <w:p w:rsidR="00746F01" w:rsidRPr="008D7BCF" w:rsidRDefault="00746F01" w:rsidP="005A15F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D7BCF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vAlign w:val="center"/>
          </w:tcPr>
          <w:p w:rsidR="00746F01" w:rsidRPr="008D7BCF" w:rsidRDefault="00746F01" w:rsidP="005A15F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D7BCF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vAlign w:val="center"/>
          </w:tcPr>
          <w:p w:rsidR="00746F01" w:rsidRPr="008D7BCF" w:rsidRDefault="00746F01" w:rsidP="005A15F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D7BCF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8D7BCF">
              <w:rPr>
                <w:sz w:val="20"/>
                <w:szCs w:val="20"/>
              </w:rPr>
              <w:t>договору подряда на осуществление сноса,</w:t>
            </w:r>
            <w:r w:rsidRPr="008D7BCF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vAlign w:val="center"/>
          </w:tcPr>
          <w:p w:rsidR="00746F01" w:rsidRPr="008D7BCF" w:rsidRDefault="00746F01" w:rsidP="005A15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D7BCF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vAlign w:val="center"/>
          </w:tcPr>
          <w:p w:rsidR="00746F01" w:rsidRPr="008D7BCF" w:rsidRDefault="00746F01" w:rsidP="005A15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D7BC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vAlign w:val="center"/>
          </w:tcPr>
          <w:p w:rsidR="00746F01" w:rsidRPr="008D7BCF" w:rsidRDefault="00746F01" w:rsidP="005A15F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D7BCF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vAlign w:val="center"/>
          </w:tcPr>
          <w:p w:rsidR="00746F01" w:rsidRPr="008D7BCF" w:rsidRDefault="00746F01" w:rsidP="005A15F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D7BC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vAlign w:val="center"/>
          </w:tcPr>
          <w:p w:rsidR="00746F01" w:rsidRPr="008D7BCF" w:rsidRDefault="00746F01" w:rsidP="005A15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D7BCF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vAlign w:val="center"/>
          </w:tcPr>
          <w:p w:rsidR="00746F01" w:rsidRPr="008D7BCF" w:rsidRDefault="00746F01" w:rsidP="005A15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D7BCF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vAlign w:val="center"/>
          </w:tcPr>
          <w:p w:rsidR="00746F01" w:rsidRPr="008D7BCF" w:rsidRDefault="00746F01" w:rsidP="005A15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D7BCF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746F01" w:rsidRPr="008D7BCF" w:rsidTr="005A15F5">
        <w:tc>
          <w:tcPr>
            <w:tcW w:w="166" w:type="pct"/>
            <w:vMerge/>
            <w:vAlign w:val="center"/>
          </w:tcPr>
          <w:p w:rsidR="00746F01" w:rsidRPr="008D7BCF" w:rsidRDefault="00746F01" w:rsidP="005A15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746F01" w:rsidRPr="008D7BCF" w:rsidRDefault="00746F01" w:rsidP="005A15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46F01" w:rsidRPr="008D7BCF" w:rsidRDefault="00746F01" w:rsidP="005A15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46F01" w:rsidRPr="008D7BCF" w:rsidRDefault="00746F01" w:rsidP="005A15F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D7BCF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vAlign w:val="center"/>
          </w:tcPr>
          <w:p w:rsidR="00746F01" w:rsidRPr="008D7BCF" w:rsidRDefault="00746F01" w:rsidP="005A15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D7BC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746F01" w:rsidRPr="008D7BCF" w:rsidRDefault="00746F01" w:rsidP="005A15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D7BC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vAlign w:val="center"/>
          </w:tcPr>
          <w:p w:rsidR="00746F01" w:rsidRPr="008D7BCF" w:rsidRDefault="00746F01" w:rsidP="005A15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D7BC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vAlign w:val="center"/>
          </w:tcPr>
          <w:p w:rsidR="00746F01" w:rsidRPr="008D7BCF" w:rsidRDefault="00746F01" w:rsidP="005A15F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D7BC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vAlign w:val="center"/>
          </w:tcPr>
          <w:p w:rsidR="00746F01" w:rsidRPr="008D7BCF" w:rsidRDefault="00746F01" w:rsidP="005A15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D7BCF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746F01" w:rsidRPr="008D7BCF" w:rsidRDefault="00746F01" w:rsidP="005A15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D7BC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vAlign w:val="center"/>
          </w:tcPr>
          <w:p w:rsidR="00746F01" w:rsidRPr="008D7BCF" w:rsidRDefault="00746F01" w:rsidP="005A15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D7BCF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8D7BCF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8D7BCF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vAlign w:val="center"/>
          </w:tcPr>
          <w:p w:rsidR="00746F01" w:rsidRPr="008D7BCF" w:rsidRDefault="00746F01" w:rsidP="005A15F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D7BCF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vAlign w:val="center"/>
          </w:tcPr>
          <w:p w:rsidR="00746F01" w:rsidRPr="008D7BCF" w:rsidRDefault="00746F01" w:rsidP="005A15F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:rsidR="00746F01" w:rsidRPr="008D7BCF" w:rsidRDefault="00746F01" w:rsidP="005A15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746F01" w:rsidRPr="008D7BCF" w:rsidRDefault="00746F01" w:rsidP="005A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:rsidR="00746F01" w:rsidRPr="008D7BCF" w:rsidRDefault="00746F01" w:rsidP="005A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</w:tcPr>
          <w:p w:rsidR="00746F01" w:rsidRPr="008D7BCF" w:rsidRDefault="00746F01" w:rsidP="005A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vAlign w:val="center"/>
          </w:tcPr>
          <w:p w:rsidR="00746F01" w:rsidRPr="008D7BCF" w:rsidRDefault="00746F01" w:rsidP="005A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746F01" w:rsidRPr="008D7BCF" w:rsidRDefault="00746F01" w:rsidP="005A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746F01" w:rsidRPr="008D7BCF" w:rsidRDefault="00746F01" w:rsidP="005A15F5">
            <w:pPr>
              <w:jc w:val="center"/>
              <w:rPr>
                <w:sz w:val="20"/>
                <w:szCs w:val="20"/>
              </w:rPr>
            </w:pPr>
          </w:p>
        </w:tc>
      </w:tr>
      <w:tr w:rsidR="00746F01" w:rsidRPr="008D7BCF" w:rsidTr="005A15F5">
        <w:trPr>
          <w:trHeight w:val="70"/>
        </w:trPr>
        <w:tc>
          <w:tcPr>
            <w:tcW w:w="166" w:type="pct"/>
            <w:vAlign w:val="center"/>
          </w:tcPr>
          <w:p w:rsidR="00746F01" w:rsidRPr="008D7BCF" w:rsidRDefault="00746F01" w:rsidP="005A15F5">
            <w:pPr>
              <w:jc w:val="center"/>
              <w:rPr>
                <w:sz w:val="20"/>
                <w:szCs w:val="20"/>
              </w:rPr>
            </w:pPr>
            <w:r w:rsidRPr="008D7BCF">
              <w:rPr>
                <w:sz w:val="20"/>
                <w:szCs w:val="20"/>
              </w:rPr>
              <w:t>1036</w:t>
            </w:r>
          </w:p>
        </w:tc>
        <w:tc>
          <w:tcPr>
            <w:tcW w:w="418" w:type="pct"/>
            <w:vAlign w:val="center"/>
          </w:tcPr>
          <w:p w:rsidR="00746F01" w:rsidRPr="008D7BCF" w:rsidRDefault="00746F01" w:rsidP="005A15F5">
            <w:pPr>
              <w:jc w:val="center"/>
              <w:rPr>
                <w:sz w:val="20"/>
                <w:szCs w:val="20"/>
              </w:rPr>
            </w:pPr>
            <w:r w:rsidRPr="008D7BCF">
              <w:rPr>
                <w:sz w:val="20"/>
                <w:szCs w:val="20"/>
              </w:rPr>
              <w:t xml:space="preserve">Общество с ограниченной ответственностью Группа </w:t>
            </w:r>
            <w:r w:rsidRPr="008D7BCF">
              <w:rPr>
                <w:sz w:val="20"/>
                <w:szCs w:val="20"/>
              </w:rPr>
              <w:lastRenderedPageBreak/>
              <w:t>Компаний «</w:t>
            </w:r>
            <w:proofErr w:type="spellStart"/>
            <w:r w:rsidRPr="008D7BCF">
              <w:rPr>
                <w:sz w:val="20"/>
                <w:szCs w:val="20"/>
              </w:rPr>
              <w:t>ПротивоПожарная</w:t>
            </w:r>
            <w:proofErr w:type="spellEnd"/>
            <w:r w:rsidRPr="008D7BCF">
              <w:rPr>
                <w:sz w:val="20"/>
                <w:szCs w:val="20"/>
              </w:rPr>
              <w:t xml:space="preserve"> Защита» / ООО ГК «ППЗ»</w:t>
            </w:r>
          </w:p>
        </w:tc>
        <w:tc>
          <w:tcPr>
            <w:tcW w:w="214" w:type="pct"/>
            <w:vAlign w:val="center"/>
          </w:tcPr>
          <w:p w:rsidR="00746F01" w:rsidRPr="008D7BCF" w:rsidRDefault="00746F01" w:rsidP="005A15F5">
            <w:pPr>
              <w:jc w:val="center"/>
              <w:rPr>
                <w:sz w:val="20"/>
                <w:szCs w:val="20"/>
              </w:rPr>
            </w:pPr>
            <w:r w:rsidRPr="008D7BCF">
              <w:rPr>
                <w:sz w:val="20"/>
                <w:szCs w:val="20"/>
              </w:rPr>
              <w:lastRenderedPageBreak/>
              <w:t>5406780833</w:t>
            </w:r>
          </w:p>
        </w:tc>
        <w:tc>
          <w:tcPr>
            <w:tcW w:w="282" w:type="pct"/>
            <w:vAlign w:val="center"/>
          </w:tcPr>
          <w:p w:rsidR="00746F01" w:rsidRPr="008D7BCF" w:rsidRDefault="00746F01" w:rsidP="005A15F5">
            <w:pPr>
              <w:jc w:val="center"/>
              <w:rPr>
                <w:sz w:val="20"/>
                <w:szCs w:val="20"/>
              </w:rPr>
            </w:pPr>
            <w:r w:rsidRPr="008D7BCF">
              <w:rPr>
                <w:sz w:val="20"/>
                <w:szCs w:val="20"/>
              </w:rPr>
              <w:t>1145476057847 05.05.2014</w:t>
            </w:r>
          </w:p>
        </w:tc>
        <w:tc>
          <w:tcPr>
            <w:tcW w:w="269" w:type="pct"/>
            <w:vAlign w:val="center"/>
          </w:tcPr>
          <w:p w:rsidR="00746F01" w:rsidRPr="008D7BCF" w:rsidRDefault="00746F01" w:rsidP="005A15F5">
            <w:pPr>
              <w:jc w:val="center"/>
              <w:rPr>
                <w:sz w:val="20"/>
                <w:szCs w:val="20"/>
              </w:rPr>
            </w:pPr>
            <w:r w:rsidRPr="008D7BCF">
              <w:rPr>
                <w:sz w:val="20"/>
                <w:szCs w:val="20"/>
              </w:rPr>
              <w:t>13.09.2017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746F01" w:rsidRPr="008D7BCF" w:rsidRDefault="00746F01" w:rsidP="005A15F5">
            <w:pPr>
              <w:jc w:val="center"/>
              <w:rPr>
                <w:sz w:val="20"/>
                <w:szCs w:val="20"/>
              </w:rPr>
            </w:pPr>
            <w:proofErr w:type="spellStart"/>
            <w:r w:rsidRPr="008D7BCF">
              <w:rPr>
                <w:sz w:val="20"/>
                <w:szCs w:val="20"/>
              </w:rPr>
              <w:t>Аляпкин</w:t>
            </w:r>
            <w:proofErr w:type="spellEnd"/>
            <w:r w:rsidRPr="008D7BCF">
              <w:rPr>
                <w:sz w:val="20"/>
                <w:szCs w:val="20"/>
              </w:rPr>
              <w:t xml:space="preserve"> Дмитрий Михайлович</w:t>
            </w:r>
          </w:p>
        </w:tc>
        <w:tc>
          <w:tcPr>
            <w:tcW w:w="388" w:type="pct"/>
            <w:vAlign w:val="center"/>
          </w:tcPr>
          <w:p w:rsidR="00746F01" w:rsidRPr="008D7BCF" w:rsidRDefault="00746F01" w:rsidP="005A15F5">
            <w:pPr>
              <w:jc w:val="center"/>
              <w:rPr>
                <w:sz w:val="20"/>
                <w:szCs w:val="20"/>
              </w:rPr>
            </w:pPr>
            <w:r w:rsidRPr="008D7BCF">
              <w:rPr>
                <w:sz w:val="20"/>
                <w:szCs w:val="20"/>
              </w:rPr>
              <w:t>630099, Российская Федерация, Новосибирск</w:t>
            </w:r>
            <w:r w:rsidRPr="008D7BCF">
              <w:rPr>
                <w:sz w:val="20"/>
                <w:szCs w:val="20"/>
              </w:rPr>
              <w:lastRenderedPageBreak/>
              <w:t>ая обл., г. Новосибирск, ул. Семьи Шамшиных, д. 16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46F01" w:rsidRPr="008D7BCF" w:rsidRDefault="00746F01" w:rsidP="005A15F5">
            <w:pPr>
              <w:jc w:val="center"/>
              <w:rPr>
                <w:sz w:val="20"/>
                <w:szCs w:val="20"/>
              </w:rPr>
            </w:pPr>
            <w:r w:rsidRPr="008D7BCF">
              <w:rPr>
                <w:sz w:val="20"/>
                <w:szCs w:val="20"/>
              </w:rPr>
              <w:lastRenderedPageBreak/>
              <w:t>(383) 328-13-02, 362-</w:t>
            </w:r>
            <w:r w:rsidRPr="008D7BCF">
              <w:rPr>
                <w:sz w:val="20"/>
                <w:szCs w:val="20"/>
              </w:rPr>
              <w:lastRenderedPageBreak/>
              <w:t>08-14, 362-08-13</w:t>
            </w:r>
          </w:p>
        </w:tc>
        <w:tc>
          <w:tcPr>
            <w:tcW w:w="327" w:type="pct"/>
            <w:vAlign w:val="center"/>
          </w:tcPr>
          <w:p w:rsidR="00746F01" w:rsidRPr="008D7BCF" w:rsidRDefault="00746F01" w:rsidP="005A15F5">
            <w:pPr>
              <w:jc w:val="center"/>
              <w:rPr>
                <w:sz w:val="20"/>
                <w:szCs w:val="20"/>
              </w:rPr>
            </w:pPr>
            <w:r w:rsidRPr="008D7BCF">
              <w:rPr>
                <w:sz w:val="20"/>
                <w:szCs w:val="20"/>
              </w:rPr>
              <w:lastRenderedPageBreak/>
              <w:t>Право имеется</w:t>
            </w:r>
          </w:p>
        </w:tc>
        <w:tc>
          <w:tcPr>
            <w:tcW w:w="227" w:type="pct"/>
            <w:vAlign w:val="center"/>
          </w:tcPr>
          <w:p w:rsidR="00746F01" w:rsidRPr="008D7BCF" w:rsidRDefault="00746F01" w:rsidP="005A15F5">
            <w:pPr>
              <w:jc w:val="center"/>
              <w:rPr>
                <w:sz w:val="20"/>
                <w:szCs w:val="20"/>
              </w:rPr>
            </w:pPr>
            <w:r w:rsidRPr="008D7BCF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vAlign w:val="center"/>
          </w:tcPr>
          <w:p w:rsidR="00746F01" w:rsidRPr="008D7BCF" w:rsidRDefault="00746F01" w:rsidP="005A15F5">
            <w:pPr>
              <w:jc w:val="center"/>
              <w:rPr>
                <w:sz w:val="20"/>
                <w:szCs w:val="20"/>
              </w:rPr>
            </w:pPr>
            <w:r w:rsidRPr="008D7BCF">
              <w:rPr>
                <w:sz w:val="20"/>
                <w:szCs w:val="20"/>
              </w:rPr>
              <w:t xml:space="preserve">Не превышает 500 млн. руб. (2 уровень </w:t>
            </w:r>
            <w:r w:rsidRPr="008D7BCF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23" w:type="pct"/>
            <w:vAlign w:val="center"/>
          </w:tcPr>
          <w:p w:rsidR="00746F01" w:rsidRPr="008D7BCF" w:rsidRDefault="00746F01" w:rsidP="005A15F5">
            <w:pPr>
              <w:jc w:val="center"/>
              <w:rPr>
                <w:sz w:val="20"/>
                <w:szCs w:val="20"/>
              </w:rPr>
            </w:pPr>
            <w:r w:rsidRPr="008D7BCF">
              <w:rPr>
                <w:sz w:val="20"/>
                <w:szCs w:val="20"/>
              </w:rPr>
              <w:lastRenderedPageBreak/>
              <w:t>200 000</w:t>
            </w:r>
          </w:p>
        </w:tc>
        <w:tc>
          <w:tcPr>
            <w:tcW w:w="488" w:type="pct"/>
            <w:vAlign w:val="center"/>
          </w:tcPr>
          <w:p w:rsidR="00746F01" w:rsidRPr="008D7BCF" w:rsidRDefault="00746F01" w:rsidP="005A15F5">
            <w:pPr>
              <w:jc w:val="center"/>
              <w:rPr>
                <w:sz w:val="20"/>
                <w:szCs w:val="20"/>
              </w:rPr>
            </w:pPr>
            <w:r w:rsidRPr="008D7BCF">
              <w:rPr>
                <w:sz w:val="20"/>
                <w:szCs w:val="20"/>
              </w:rPr>
              <w:t xml:space="preserve">Не превышает 60 млн. руб. (1 уровень ответственности </w:t>
            </w:r>
            <w:r w:rsidRPr="008D7BCF">
              <w:rPr>
                <w:sz w:val="20"/>
                <w:szCs w:val="20"/>
              </w:rPr>
              <w:lastRenderedPageBreak/>
              <w:t>члена Ассоциации)</w:t>
            </w:r>
          </w:p>
        </w:tc>
        <w:tc>
          <w:tcPr>
            <w:tcW w:w="311" w:type="pct"/>
            <w:vAlign w:val="center"/>
          </w:tcPr>
          <w:p w:rsidR="00746F01" w:rsidRPr="008D7BCF" w:rsidRDefault="00746F01" w:rsidP="005A15F5">
            <w:pPr>
              <w:jc w:val="center"/>
              <w:rPr>
                <w:sz w:val="20"/>
                <w:szCs w:val="20"/>
              </w:rPr>
            </w:pPr>
            <w:r w:rsidRPr="008D7BCF"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503" w:type="pct"/>
            <w:vAlign w:val="center"/>
          </w:tcPr>
          <w:p w:rsidR="00746F01" w:rsidRPr="008D7BCF" w:rsidRDefault="00746F01" w:rsidP="005A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46F01" w:rsidRPr="008D7BCF" w:rsidRDefault="00746F01" w:rsidP="005A15F5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746F01" w:rsidRPr="008D7BCF" w:rsidRDefault="00746F01" w:rsidP="00746F01">
      <w:pPr>
        <w:rPr>
          <w:sz w:val="20"/>
          <w:szCs w:val="20"/>
        </w:rPr>
      </w:pPr>
    </w:p>
    <w:p w:rsidR="00746F01" w:rsidRPr="008D7BCF" w:rsidRDefault="00746F01" w:rsidP="00746F01">
      <w:pPr>
        <w:ind w:firstLine="708"/>
        <w:jc w:val="both"/>
        <w:rPr>
          <w:sz w:val="20"/>
          <w:szCs w:val="20"/>
        </w:rPr>
      </w:pPr>
    </w:p>
    <w:p w:rsidR="00746F01" w:rsidRPr="008D7BCF" w:rsidRDefault="00746F01" w:rsidP="00746F01">
      <w:pPr>
        <w:ind w:firstLine="708"/>
        <w:jc w:val="both"/>
        <w:rPr>
          <w:sz w:val="20"/>
          <w:szCs w:val="20"/>
        </w:rPr>
      </w:pPr>
      <w:r w:rsidRPr="008D7BC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D7BCF">
        <w:rPr>
          <w:sz w:val="20"/>
          <w:szCs w:val="20"/>
        </w:rPr>
        <w:t>Середович</w:t>
      </w:r>
      <w:proofErr w:type="spellEnd"/>
      <w:r w:rsidRPr="008D7BCF">
        <w:rPr>
          <w:sz w:val="20"/>
          <w:szCs w:val="20"/>
        </w:rPr>
        <w:t xml:space="preserve"> В.А.</w:t>
      </w:r>
    </w:p>
    <w:p w:rsidR="00746F01" w:rsidRPr="008D7BCF" w:rsidRDefault="00746F01" w:rsidP="00746F01">
      <w:pPr>
        <w:ind w:firstLine="708"/>
        <w:rPr>
          <w:sz w:val="20"/>
          <w:szCs w:val="20"/>
        </w:rPr>
      </w:pPr>
    </w:p>
    <w:p w:rsidR="00746F01" w:rsidRPr="008D7BCF" w:rsidRDefault="00746F01" w:rsidP="00746F01">
      <w:pPr>
        <w:ind w:firstLine="708"/>
        <w:rPr>
          <w:sz w:val="20"/>
          <w:szCs w:val="20"/>
        </w:rPr>
      </w:pPr>
    </w:p>
    <w:p w:rsidR="00746F01" w:rsidRPr="008D7BCF" w:rsidRDefault="00746F01" w:rsidP="00746F01">
      <w:pPr>
        <w:ind w:firstLine="708"/>
        <w:rPr>
          <w:sz w:val="20"/>
          <w:szCs w:val="20"/>
        </w:rPr>
      </w:pPr>
    </w:p>
    <w:p w:rsidR="00746F01" w:rsidRPr="008D7BCF" w:rsidRDefault="00746F01" w:rsidP="00746F01">
      <w:pPr>
        <w:ind w:firstLine="708"/>
        <w:rPr>
          <w:sz w:val="20"/>
          <w:szCs w:val="20"/>
        </w:rPr>
      </w:pPr>
      <w:r w:rsidRPr="008D7BCF">
        <w:rPr>
          <w:sz w:val="20"/>
          <w:szCs w:val="20"/>
        </w:rPr>
        <w:t>Секретарь заседания Совета:</w:t>
      </w:r>
      <w:r w:rsidRPr="008D7BCF">
        <w:rPr>
          <w:sz w:val="20"/>
          <w:szCs w:val="20"/>
        </w:rPr>
        <w:tab/>
      </w:r>
      <w:r w:rsidRPr="008D7BCF">
        <w:rPr>
          <w:sz w:val="20"/>
          <w:szCs w:val="20"/>
        </w:rPr>
        <w:tab/>
        <w:t xml:space="preserve">         ______________________ / Щербаков А.Н.</w:t>
      </w:r>
    </w:p>
    <w:p w:rsidR="00746F01" w:rsidRDefault="00746F01" w:rsidP="00746F01"/>
    <w:p w:rsidR="00D80AAC" w:rsidRDefault="00D80AAC">
      <w:bookmarkStart w:id="0" w:name="_GoBack"/>
      <w:bookmarkEnd w:id="0"/>
    </w:p>
    <w:sectPr w:rsidR="00D80AAC" w:rsidSect="00AE79DD">
      <w:pgSz w:w="16838" w:h="11906" w:orient="landscape"/>
      <w:pgMar w:top="1258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04" w:rsidRDefault="00746F01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7904" w:rsidRDefault="00746F01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04" w:rsidRPr="00043E21" w:rsidRDefault="00746F01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F7904" w:rsidRPr="00043E21" w:rsidRDefault="00746F01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01"/>
    <w:rsid w:val="00746F01"/>
    <w:rsid w:val="00D8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A101B-3CD0-406A-80C4-3E86987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F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6F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6F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746F01"/>
    <w:rPr>
      <w:rFonts w:cs="Times New Roman"/>
    </w:rPr>
  </w:style>
  <w:style w:type="paragraph" w:customStyle="1" w:styleId="Standard">
    <w:name w:val="Standard"/>
    <w:rsid w:val="00746F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2019-07-04T09:23:00Z</dcterms:created>
  <dcterms:modified xsi:type="dcterms:W3CDTF">2019-07-04T09:24:00Z</dcterms:modified>
</cp:coreProperties>
</file>